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7FB9C" w14:textId="77777777" w:rsidR="00352173" w:rsidRPr="004E38AA" w:rsidRDefault="004E38AA" w:rsidP="004E38AA">
      <w:pPr>
        <w:pStyle w:val="Titel"/>
        <w:rPr>
          <w:sz w:val="40"/>
          <w:szCs w:val="40"/>
        </w:rPr>
      </w:pPr>
      <w:r w:rsidRPr="004E38AA">
        <w:rPr>
          <w:sz w:val="40"/>
          <w:szCs w:val="40"/>
        </w:rPr>
        <w:t>Space, time and memory: tales from a long road</w:t>
      </w:r>
    </w:p>
    <w:p w14:paraId="0FF345CA" w14:textId="77777777" w:rsidR="007C231D" w:rsidRPr="007C231D" w:rsidRDefault="007C231D" w:rsidP="007C231D">
      <w:pPr>
        <w:rPr>
          <w:rFonts w:asciiTheme="majorHAnsi" w:hAnsiTheme="majorHAnsi"/>
          <w:sz w:val="28"/>
        </w:rPr>
      </w:pPr>
      <w:r w:rsidRPr="007C231D">
        <w:rPr>
          <w:rFonts w:asciiTheme="majorHAnsi" w:hAnsiTheme="majorHAnsi"/>
          <w:sz w:val="28"/>
        </w:rPr>
        <w:t>Alan Dix</w:t>
      </w:r>
    </w:p>
    <w:p w14:paraId="02C90E82" w14:textId="77777777" w:rsidR="007C231D" w:rsidRPr="007C231D" w:rsidRDefault="007C231D" w:rsidP="007C231D">
      <w:pPr>
        <w:rPr>
          <w:rFonts w:asciiTheme="majorHAnsi" w:hAnsiTheme="majorHAnsi"/>
          <w:sz w:val="28"/>
        </w:rPr>
      </w:pPr>
      <w:r w:rsidRPr="007C231D">
        <w:rPr>
          <w:rFonts w:asciiTheme="majorHAnsi" w:hAnsiTheme="majorHAnsi"/>
          <w:sz w:val="28"/>
        </w:rPr>
        <w:t>Keynote for ICSC, Rome, Sept. 2018</w:t>
      </w:r>
    </w:p>
    <w:p w14:paraId="763E4693" w14:textId="77777777" w:rsidR="007C231D" w:rsidRPr="007C231D" w:rsidRDefault="007C231D" w:rsidP="007C231D">
      <w:pPr>
        <w:rPr>
          <w:rFonts w:asciiTheme="majorHAnsi" w:hAnsiTheme="majorHAnsi"/>
          <w:sz w:val="28"/>
        </w:rPr>
      </w:pPr>
    </w:p>
    <w:p w14:paraId="4E265BD5" w14:textId="77777777" w:rsidR="007C231D" w:rsidRPr="007C231D" w:rsidRDefault="007C231D" w:rsidP="007C231D">
      <w:pPr>
        <w:rPr>
          <w:rFonts w:asciiTheme="majorHAnsi" w:hAnsiTheme="majorHAnsi"/>
          <w:bCs/>
          <w:sz w:val="28"/>
        </w:rPr>
      </w:pPr>
      <w:r w:rsidRPr="007C231D">
        <w:rPr>
          <w:rFonts w:asciiTheme="majorHAnsi" w:hAnsiTheme="majorHAnsi"/>
          <w:bCs/>
          <w:sz w:val="28"/>
        </w:rPr>
        <w:t>Abstract</w:t>
      </w:r>
    </w:p>
    <w:p w14:paraId="309DD079" w14:textId="77777777" w:rsidR="007C231D" w:rsidRPr="007C231D" w:rsidRDefault="007C231D" w:rsidP="007C231D">
      <w:pPr>
        <w:rPr>
          <w:rFonts w:asciiTheme="majorHAnsi" w:hAnsiTheme="majorHAnsi"/>
          <w:sz w:val="28"/>
        </w:rPr>
      </w:pPr>
      <w:r w:rsidRPr="007C231D">
        <w:rPr>
          <w:rFonts w:asciiTheme="majorHAnsi" w:hAnsiTheme="majorHAnsi"/>
          <w:sz w:val="28"/>
        </w:rPr>
        <w:t xml:space="preserve">All roads lead to Rome: the </w:t>
      </w:r>
      <w:proofErr w:type="spellStart"/>
      <w:r w:rsidRPr="007C231D">
        <w:rPr>
          <w:rFonts w:asciiTheme="majorHAnsi" w:hAnsiTheme="majorHAnsi"/>
          <w:sz w:val="28"/>
        </w:rPr>
        <w:t>Milliarium</w:t>
      </w:r>
      <w:proofErr w:type="spellEnd"/>
      <w:r w:rsidRPr="007C231D">
        <w:rPr>
          <w:rFonts w:asciiTheme="majorHAnsi" w:hAnsiTheme="majorHAnsi"/>
          <w:sz w:val="28"/>
        </w:rPr>
        <w:t xml:space="preserve"> </w:t>
      </w:r>
      <w:proofErr w:type="spellStart"/>
      <w:r w:rsidRPr="007C231D">
        <w:rPr>
          <w:rFonts w:asciiTheme="majorHAnsi" w:hAnsiTheme="majorHAnsi"/>
          <w:sz w:val="28"/>
        </w:rPr>
        <w:t>Aureum</w:t>
      </w:r>
      <w:proofErr w:type="spellEnd"/>
      <w:r w:rsidRPr="007C231D">
        <w:rPr>
          <w:rFonts w:asciiTheme="majorHAnsi" w:hAnsiTheme="majorHAnsi"/>
          <w:sz w:val="28"/>
        </w:rPr>
        <w:t xml:space="preserve"> in the Forum marked the point from which distances were measured along the long roads that led in all directions.  However, this is not simply a statement about one end point, it says </w:t>
      </w:r>
      <w:r w:rsidRPr="007C231D">
        <w:rPr>
          <w:rFonts w:asciiTheme="majorHAnsi" w:hAnsiTheme="majorHAnsi"/>
          <w:i/>
          <w:sz w:val="28"/>
        </w:rPr>
        <w:t>to</w:t>
      </w:r>
      <w:r w:rsidRPr="007C231D">
        <w:rPr>
          <w:rFonts w:asciiTheme="majorHAnsi" w:hAnsiTheme="majorHAnsi"/>
          <w:sz w:val="28"/>
        </w:rPr>
        <w:t xml:space="preserve">, not </w:t>
      </w:r>
      <w:r w:rsidRPr="007C231D">
        <w:rPr>
          <w:rFonts w:asciiTheme="majorHAnsi" w:hAnsiTheme="majorHAnsi"/>
          <w:i/>
          <w:sz w:val="28"/>
        </w:rPr>
        <w:t>from</w:t>
      </w:r>
      <w:r w:rsidRPr="007C231D">
        <w:rPr>
          <w:rFonts w:asciiTheme="majorHAnsi" w:hAnsiTheme="majorHAnsi"/>
          <w:sz w:val="28"/>
        </w:rPr>
        <w:t>.  Roads are spatial, but journeys are temporal, with a beginning and an end.  Furthermore, in Imperial times and for a millennium after, Rome was the centre of power temporal and spiritual; the 'to' makes clear that one's eyes should be cast towards its heart.  Our conceptions of space and time are intimately interwoven with the social fabric of human life.</w:t>
      </w:r>
    </w:p>
    <w:p w14:paraId="3153807C" w14:textId="77777777" w:rsidR="007C231D" w:rsidRPr="007C231D" w:rsidRDefault="007C231D" w:rsidP="007C231D">
      <w:pPr>
        <w:rPr>
          <w:rFonts w:asciiTheme="majorHAnsi" w:hAnsiTheme="majorHAnsi"/>
          <w:sz w:val="28"/>
        </w:rPr>
      </w:pPr>
      <w:r w:rsidRPr="007C231D">
        <w:rPr>
          <w:rFonts w:asciiTheme="majorHAnsi" w:hAnsiTheme="majorHAnsi"/>
          <w:sz w:val="28"/>
        </w:rPr>
        <w:t xml:space="preserve">In 1996, at the AVI'96 conference in </w:t>
      </w:r>
      <w:proofErr w:type="spellStart"/>
      <w:r w:rsidRPr="007C231D">
        <w:rPr>
          <w:rFonts w:asciiTheme="majorHAnsi" w:hAnsiTheme="majorHAnsi"/>
          <w:sz w:val="28"/>
        </w:rPr>
        <w:t>Gubbio</w:t>
      </w:r>
      <w:proofErr w:type="spellEnd"/>
      <w:r w:rsidRPr="007C231D">
        <w:rPr>
          <w:rFonts w:asciiTheme="majorHAnsi" w:hAnsiTheme="majorHAnsi"/>
          <w:sz w:val="28"/>
        </w:rPr>
        <w:t xml:space="preserve">, I gave my first keynote, which considered how sight, sound and smell create different cuts through space and time and call on memory in different ways to fill the void in current sensation.  Twenty years on, at </w:t>
      </w:r>
      <w:proofErr w:type="spellStart"/>
      <w:r w:rsidRPr="007C231D">
        <w:rPr>
          <w:rFonts w:asciiTheme="majorHAnsi" w:hAnsiTheme="majorHAnsi"/>
          <w:sz w:val="28"/>
        </w:rPr>
        <w:t>Talis</w:t>
      </w:r>
      <w:proofErr w:type="spellEnd"/>
      <w:r w:rsidRPr="007C231D">
        <w:rPr>
          <w:rFonts w:asciiTheme="majorHAnsi" w:hAnsiTheme="majorHAnsi"/>
          <w:sz w:val="28"/>
        </w:rPr>
        <w:t>, I studied the changing nature of physical text in a digital world.  The written word takes a snaking line across the space of the page and through the volume of a book, preserving, prompting and promulgating memory.</w:t>
      </w:r>
    </w:p>
    <w:p w14:paraId="6B74D64F" w14:textId="77777777" w:rsidR="007C231D" w:rsidRPr="007C231D" w:rsidRDefault="007C231D" w:rsidP="007C231D">
      <w:pPr>
        <w:rPr>
          <w:rFonts w:asciiTheme="majorHAnsi" w:hAnsiTheme="majorHAnsi"/>
          <w:sz w:val="28"/>
        </w:rPr>
      </w:pPr>
      <w:r w:rsidRPr="007C231D">
        <w:rPr>
          <w:rFonts w:asciiTheme="majorHAnsi" w:hAnsiTheme="majorHAnsi"/>
          <w:sz w:val="28"/>
        </w:rPr>
        <w:t>During the Dark Ages, the laborious writing of Celtic monks on the Atlantic fringe was crucial to the continuity of knowledge. In 2013 I took my own winding route round the edges of Wales exploring viscerally the relation between space, time and memory.  This talk will link lessons from that one thousand mile path and thirty years' study of time in user interaction.</w:t>
      </w:r>
    </w:p>
    <w:p w14:paraId="21E05B44" w14:textId="56C97E78" w:rsidR="00352173" w:rsidRDefault="00352173">
      <w:bookmarkStart w:id="0" w:name="_GoBack"/>
      <w:bookmarkEnd w:id="0"/>
    </w:p>
    <w:p w14:paraId="00FF2981" w14:textId="69ADB10F" w:rsidR="004E38AA" w:rsidRDefault="004E38AA"/>
    <w:sectPr w:rsidR="004E38AA" w:rsidSect="00FD1DC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AA"/>
    <w:rsid w:val="00013917"/>
    <w:rsid w:val="000F44D9"/>
    <w:rsid w:val="00305C4C"/>
    <w:rsid w:val="0035113C"/>
    <w:rsid w:val="00352173"/>
    <w:rsid w:val="0039766A"/>
    <w:rsid w:val="004B0FDE"/>
    <w:rsid w:val="004E38AA"/>
    <w:rsid w:val="00506565"/>
    <w:rsid w:val="005371CE"/>
    <w:rsid w:val="00541495"/>
    <w:rsid w:val="005A731D"/>
    <w:rsid w:val="0063410F"/>
    <w:rsid w:val="006C3B09"/>
    <w:rsid w:val="00791460"/>
    <w:rsid w:val="007C231D"/>
    <w:rsid w:val="007E3749"/>
    <w:rsid w:val="008E00D6"/>
    <w:rsid w:val="00913AEA"/>
    <w:rsid w:val="00926BC7"/>
    <w:rsid w:val="00945B44"/>
    <w:rsid w:val="009477CE"/>
    <w:rsid w:val="00975E98"/>
    <w:rsid w:val="009B363E"/>
    <w:rsid w:val="00B03DF3"/>
    <w:rsid w:val="00BF5FE7"/>
    <w:rsid w:val="00C23C81"/>
    <w:rsid w:val="00C6445E"/>
    <w:rsid w:val="00D81835"/>
    <w:rsid w:val="00DF483D"/>
    <w:rsid w:val="00E01E30"/>
    <w:rsid w:val="00EB1178"/>
    <w:rsid w:val="00EC4BB1"/>
    <w:rsid w:val="00F36374"/>
    <w:rsid w:val="00FA323A"/>
    <w:rsid w:val="00FC7DF9"/>
    <w:rsid w:val="00FD1DC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0D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5E98"/>
    <w:rPr>
      <w:sz w:val="24"/>
      <w:szCs w:val="24"/>
    </w:rPr>
  </w:style>
  <w:style w:type="paragraph" w:styleId="berschrift1">
    <w:name w:val="heading 1"/>
    <w:basedOn w:val="Standard"/>
    <w:next w:val="Standard"/>
    <w:link w:val="berschrift1Zchn"/>
    <w:uiPriority w:val="9"/>
    <w:qFormat/>
    <w:rsid w:val="004E38AA"/>
    <w:pPr>
      <w:keepNext/>
      <w:keepLines/>
      <w:spacing w:before="480" w:after="160"/>
      <w:outlineLvl w:val="0"/>
    </w:pPr>
    <w:rPr>
      <w:rFonts w:asciiTheme="majorHAnsi" w:eastAsiaTheme="majorEastAsia" w:hAnsiTheme="majorHAnsi" w:cstheme="majorBidi"/>
      <w:bCs/>
      <w:color w:val="595959" w:themeColor="text1" w:themeTint="A6"/>
      <w:sz w:val="32"/>
      <w:szCs w:val="32"/>
    </w:rPr>
  </w:style>
  <w:style w:type="paragraph" w:styleId="berschrift2">
    <w:name w:val="heading 2"/>
    <w:basedOn w:val="Standard"/>
    <w:next w:val="Standard"/>
    <w:link w:val="berschrift2Zchn"/>
    <w:uiPriority w:val="9"/>
    <w:unhideWhenUsed/>
    <w:qFormat/>
    <w:rsid w:val="00305C4C"/>
    <w:pPr>
      <w:keepNext/>
      <w:keepLines/>
      <w:spacing w:before="360" w:after="16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38AA"/>
    <w:rPr>
      <w:rFonts w:asciiTheme="majorHAnsi" w:eastAsiaTheme="majorEastAsia" w:hAnsiTheme="majorHAnsi" w:cstheme="majorBidi"/>
      <w:bCs/>
      <w:color w:val="595959" w:themeColor="text1" w:themeTint="A6"/>
      <w:sz w:val="32"/>
      <w:szCs w:val="32"/>
    </w:rPr>
  </w:style>
  <w:style w:type="character" w:customStyle="1" w:styleId="berschrift2Zchn">
    <w:name w:val="Überschrift 2 Zchn"/>
    <w:basedOn w:val="Absatz-Standardschriftart"/>
    <w:link w:val="berschrift2"/>
    <w:uiPriority w:val="9"/>
    <w:rsid w:val="00305C4C"/>
    <w:rPr>
      <w:rFonts w:asciiTheme="majorHAnsi" w:eastAsiaTheme="majorEastAsia" w:hAnsiTheme="majorHAnsi" w:cstheme="majorBidi"/>
      <w:b/>
      <w:bCs/>
      <w:color w:val="4F81BD" w:themeColor="accent1"/>
      <w:sz w:val="26"/>
      <w:szCs w:val="26"/>
    </w:rPr>
  </w:style>
  <w:style w:type="paragraph" w:customStyle="1" w:styleId="reference">
    <w:name w:val="reference"/>
    <w:basedOn w:val="Standard"/>
    <w:rsid w:val="0063410F"/>
    <w:pPr>
      <w:spacing w:after="0"/>
      <w:ind w:left="227" w:hanging="227"/>
      <w:jc w:val="both"/>
    </w:pPr>
    <w:rPr>
      <w:rFonts w:ascii="Times" w:eastAsia="Times New Roman" w:hAnsi="Times" w:cs="Times New Roman"/>
      <w:sz w:val="18"/>
      <w:szCs w:val="20"/>
      <w:lang w:val="en-US" w:eastAsia="de-DE"/>
    </w:rPr>
  </w:style>
  <w:style w:type="paragraph" w:styleId="Titel">
    <w:name w:val="Title"/>
    <w:basedOn w:val="Standard"/>
    <w:next w:val="Standard"/>
    <w:link w:val="TitelZchn"/>
    <w:uiPriority w:val="10"/>
    <w:qFormat/>
    <w:rsid w:val="004E38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38A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5E98"/>
    <w:rPr>
      <w:sz w:val="24"/>
      <w:szCs w:val="24"/>
    </w:rPr>
  </w:style>
  <w:style w:type="paragraph" w:styleId="berschrift1">
    <w:name w:val="heading 1"/>
    <w:basedOn w:val="Standard"/>
    <w:next w:val="Standard"/>
    <w:link w:val="berschrift1Zchn"/>
    <w:uiPriority w:val="9"/>
    <w:qFormat/>
    <w:rsid w:val="004E38AA"/>
    <w:pPr>
      <w:keepNext/>
      <w:keepLines/>
      <w:spacing w:before="480" w:after="160"/>
      <w:outlineLvl w:val="0"/>
    </w:pPr>
    <w:rPr>
      <w:rFonts w:asciiTheme="majorHAnsi" w:eastAsiaTheme="majorEastAsia" w:hAnsiTheme="majorHAnsi" w:cstheme="majorBidi"/>
      <w:bCs/>
      <w:color w:val="595959" w:themeColor="text1" w:themeTint="A6"/>
      <w:sz w:val="32"/>
      <w:szCs w:val="32"/>
    </w:rPr>
  </w:style>
  <w:style w:type="paragraph" w:styleId="berschrift2">
    <w:name w:val="heading 2"/>
    <w:basedOn w:val="Standard"/>
    <w:next w:val="Standard"/>
    <w:link w:val="berschrift2Zchn"/>
    <w:uiPriority w:val="9"/>
    <w:unhideWhenUsed/>
    <w:qFormat/>
    <w:rsid w:val="00305C4C"/>
    <w:pPr>
      <w:keepNext/>
      <w:keepLines/>
      <w:spacing w:before="360" w:after="16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38AA"/>
    <w:rPr>
      <w:rFonts w:asciiTheme="majorHAnsi" w:eastAsiaTheme="majorEastAsia" w:hAnsiTheme="majorHAnsi" w:cstheme="majorBidi"/>
      <w:bCs/>
      <w:color w:val="595959" w:themeColor="text1" w:themeTint="A6"/>
      <w:sz w:val="32"/>
      <w:szCs w:val="32"/>
    </w:rPr>
  </w:style>
  <w:style w:type="character" w:customStyle="1" w:styleId="berschrift2Zchn">
    <w:name w:val="Überschrift 2 Zchn"/>
    <w:basedOn w:val="Absatz-Standardschriftart"/>
    <w:link w:val="berschrift2"/>
    <w:uiPriority w:val="9"/>
    <w:rsid w:val="00305C4C"/>
    <w:rPr>
      <w:rFonts w:asciiTheme="majorHAnsi" w:eastAsiaTheme="majorEastAsia" w:hAnsiTheme="majorHAnsi" w:cstheme="majorBidi"/>
      <w:b/>
      <w:bCs/>
      <w:color w:val="4F81BD" w:themeColor="accent1"/>
      <w:sz w:val="26"/>
      <w:szCs w:val="26"/>
    </w:rPr>
  </w:style>
  <w:style w:type="paragraph" w:customStyle="1" w:styleId="reference">
    <w:name w:val="reference"/>
    <w:basedOn w:val="Standard"/>
    <w:rsid w:val="0063410F"/>
    <w:pPr>
      <w:spacing w:after="0"/>
      <w:ind w:left="227" w:hanging="227"/>
      <w:jc w:val="both"/>
    </w:pPr>
    <w:rPr>
      <w:rFonts w:ascii="Times" w:eastAsia="Times New Roman" w:hAnsi="Times" w:cs="Times New Roman"/>
      <w:sz w:val="18"/>
      <w:szCs w:val="20"/>
      <w:lang w:val="en-US" w:eastAsia="de-DE"/>
    </w:rPr>
  </w:style>
  <w:style w:type="paragraph" w:styleId="Titel">
    <w:name w:val="Title"/>
    <w:basedOn w:val="Standard"/>
    <w:next w:val="Standard"/>
    <w:link w:val="TitelZchn"/>
    <w:uiPriority w:val="10"/>
    <w:qFormat/>
    <w:rsid w:val="004E38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38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1235">
      <w:bodyDiv w:val="1"/>
      <w:marLeft w:val="0"/>
      <w:marRight w:val="0"/>
      <w:marTop w:val="0"/>
      <w:marBottom w:val="0"/>
      <w:divBdr>
        <w:top w:val="none" w:sz="0" w:space="0" w:color="auto"/>
        <w:left w:val="none" w:sz="0" w:space="0" w:color="auto"/>
        <w:bottom w:val="none" w:sz="0" w:space="0" w:color="auto"/>
        <w:right w:val="none" w:sz="0" w:space="0" w:color="auto"/>
      </w:divBdr>
    </w:div>
    <w:div w:id="262154220">
      <w:bodyDiv w:val="1"/>
      <w:marLeft w:val="0"/>
      <w:marRight w:val="0"/>
      <w:marTop w:val="0"/>
      <w:marBottom w:val="0"/>
      <w:divBdr>
        <w:top w:val="none" w:sz="0" w:space="0" w:color="auto"/>
        <w:left w:val="none" w:sz="0" w:space="0" w:color="auto"/>
        <w:bottom w:val="none" w:sz="0" w:space="0" w:color="auto"/>
        <w:right w:val="none" w:sz="0" w:space="0" w:color="auto"/>
      </w:divBdr>
    </w:div>
    <w:div w:id="1598250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Company>Lancaster University</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Dix</dc:creator>
  <cp:lastModifiedBy>user</cp:lastModifiedBy>
  <cp:revision>2</cp:revision>
  <cp:lastPrinted>2017-04-10T09:25:00Z</cp:lastPrinted>
  <dcterms:created xsi:type="dcterms:W3CDTF">2018-06-18T09:45:00Z</dcterms:created>
  <dcterms:modified xsi:type="dcterms:W3CDTF">2018-06-18T09:45:00Z</dcterms:modified>
</cp:coreProperties>
</file>